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C78C5" w14:textId="77777777" w:rsidR="0004706F" w:rsidRDefault="0004706F" w:rsidP="0004706F">
      <w:r>
        <w:t>@ARPA Veneto</w:t>
      </w:r>
    </w:p>
    <w:p w14:paraId="1246107B" w14:textId="3202EAF5" w:rsidR="0004706F" w:rsidRPr="0004706F" w:rsidRDefault="0004706F" w:rsidP="0004706F">
      <w:r w:rsidRPr="0004706F">
        <w:t>Tabella 2. Alimenti per cui è stata descritta una reattività crociata con i pollini o gli acari della polvere domestica.</w:t>
      </w:r>
    </w:p>
    <w:tbl>
      <w:tblPr>
        <w:tblW w:w="0" w:type="auto"/>
        <w:tblBorders>
          <w:top w:val="single" w:sz="6" w:space="0" w:color="D6DCE3"/>
          <w:left w:val="single" w:sz="6" w:space="0" w:color="D6DCE3"/>
          <w:bottom w:val="single" w:sz="6" w:space="0" w:color="D6DCE3"/>
          <w:right w:val="single" w:sz="6" w:space="0" w:color="D6DCE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Alimenti con reattività crociata con pollini e acari"/>
      </w:tblPr>
      <w:tblGrid>
        <w:gridCol w:w="1687"/>
        <w:gridCol w:w="7935"/>
      </w:tblGrid>
      <w:tr w:rsidR="0004706F" w:rsidRPr="0004706F" w14:paraId="7DF2512F" w14:textId="77777777" w:rsidTr="0004706F">
        <w:tc>
          <w:tcPr>
            <w:tcW w:w="0" w:type="auto"/>
            <w:tcBorders>
              <w:top w:val="single" w:sz="6" w:space="0" w:color="D6DCE3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FFFFF"/>
            <w:hideMark/>
          </w:tcPr>
          <w:p w14:paraId="24F2E92B" w14:textId="77777777" w:rsidR="0004706F" w:rsidRPr="0004706F" w:rsidRDefault="0004706F" w:rsidP="0004706F">
            <w:pPr>
              <w:rPr>
                <w:b/>
                <w:bCs/>
              </w:rPr>
            </w:pPr>
            <w:r w:rsidRPr="0004706F">
              <w:rPr>
                <w:b/>
                <w:bCs/>
              </w:rPr>
              <w:t>Allergeni (pollini e acari)</w:t>
            </w:r>
          </w:p>
        </w:tc>
        <w:tc>
          <w:tcPr>
            <w:tcW w:w="0" w:type="auto"/>
            <w:tcBorders>
              <w:top w:val="single" w:sz="6" w:space="0" w:color="D6DCE3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FFFFF"/>
            <w:hideMark/>
          </w:tcPr>
          <w:p w14:paraId="15E7F017" w14:textId="77777777" w:rsidR="0004706F" w:rsidRPr="0004706F" w:rsidRDefault="0004706F" w:rsidP="0004706F">
            <w:pPr>
              <w:rPr>
                <w:b/>
                <w:bCs/>
              </w:rPr>
            </w:pPr>
            <w:r w:rsidRPr="0004706F">
              <w:rPr>
                <w:b/>
                <w:bCs/>
              </w:rPr>
              <w:t>Alimenti</w:t>
            </w:r>
          </w:p>
        </w:tc>
      </w:tr>
      <w:tr w:rsidR="0004706F" w:rsidRPr="0004706F" w14:paraId="0D0AE431" w14:textId="77777777" w:rsidTr="0004706F">
        <w:tc>
          <w:tcPr>
            <w:tcW w:w="0" w:type="auto"/>
            <w:tcBorders>
              <w:top w:val="single" w:sz="6" w:space="0" w:color="D6DCE3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FFFFF"/>
            <w:hideMark/>
          </w:tcPr>
          <w:p w14:paraId="54216611" w14:textId="77777777" w:rsidR="0004706F" w:rsidRPr="0004706F" w:rsidRDefault="0004706F" w:rsidP="0004706F">
            <w:r w:rsidRPr="0004706F">
              <w:rPr>
                <w:i/>
                <w:iCs/>
              </w:rPr>
              <w:t>Pollini in genere</w:t>
            </w:r>
          </w:p>
        </w:tc>
        <w:tc>
          <w:tcPr>
            <w:tcW w:w="0" w:type="auto"/>
            <w:tcBorders>
              <w:top w:val="single" w:sz="6" w:space="0" w:color="D6DCE3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FFFFF"/>
            <w:hideMark/>
          </w:tcPr>
          <w:p w14:paraId="20558CE5" w14:textId="77777777" w:rsidR="0004706F" w:rsidRPr="0004706F" w:rsidRDefault="0004706F" w:rsidP="0004706F">
            <w:r w:rsidRPr="0004706F">
              <w:t>Miele</w:t>
            </w:r>
          </w:p>
        </w:tc>
      </w:tr>
      <w:tr w:rsidR="0004706F" w:rsidRPr="0004706F" w14:paraId="62DCF078" w14:textId="77777777" w:rsidTr="0004706F">
        <w:tc>
          <w:tcPr>
            <w:tcW w:w="0" w:type="auto"/>
            <w:tcBorders>
              <w:top w:val="single" w:sz="6" w:space="0" w:color="D6DCE3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FFFFF"/>
            <w:hideMark/>
          </w:tcPr>
          <w:p w14:paraId="75E0EBB6" w14:textId="77777777" w:rsidR="0004706F" w:rsidRPr="0004706F" w:rsidRDefault="0004706F" w:rsidP="0004706F">
            <w:r w:rsidRPr="0004706F">
              <w:rPr>
                <w:i/>
                <w:iCs/>
              </w:rPr>
              <w:t>Graminacee</w:t>
            </w:r>
          </w:p>
        </w:tc>
        <w:tc>
          <w:tcPr>
            <w:tcW w:w="0" w:type="auto"/>
            <w:tcBorders>
              <w:top w:val="single" w:sz="6" w:space="0" w:color="D6DCE3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FFFFF"/>
            <w:hideMark/>
          </w:tcPr>
          <w:p w14:paraId="50BFA2FF" w14:textId="77777777" w:rsidR="0004706F" w:rsidRPr="0004706F" w:rsidRDefault="0004706F" w:rsidP="0004706F">
            <w:r w:rsidRPr="0004706F">
              <w:t>Melone, anguria, arancia e agrumi, kiwi, pomodoro, patata, melanzana, pesca, albicocca, ciliegia, prugna, mela, arachidi, mandorla, molto raramente frumento e cereali e loro derivati (pane, pasta)</w:t>
            </w:r>
          </w:p>
        </w:tc>
      </w:tr>
      <w:tr w:rsidR="0004706F" w:rsidRPr="0004706F" w14:paraId="5E143034" w14:textId="77777777" w:rsidTr="0004706F">
        <w:tc>
          <w:tcPr>
            <w:tcW w:w="0" w:type="auto"/>
            <w:tcBorders>
              <w:top w:val="single" w:sz="6" w:space="0" w:color="D6DCE3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FFFFF"/>
            <w:hideMark/>
          </w:tcPr>
          <w:p w14:paraId="510211A5" w14:textId="77777777" w:rsidR="0004706F" w:rsidRPr="0004706F" w:rsidRDefault="0004706F" w:rsidP="0004706F">
            <w:r w:rsidRPr="0004706F">
              <w:rPr>
                <w:i/>
                <w:iCs/>
              </w:rPr>
              <w:t>Artemisia</w:t>
            </w:r>
          </w:p>
        </w:tc>
        <w:tc>
          <w:tcPr>
            <w:tcW w:w="0" w:type="auto"/>
            <w:tcBorders>
              <w:top w:val="single" w:sz="6" w:space="0" w:color="D6DCE3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FFFFF"/>
            <w:hideMark/>
          </w:tcPr>
          <w:p w14:paraId="576BCFEA" w14:textId="77777777" w:rsidR="0004706F" w:rsidRPr="0004706F" w:rsidRDefault="0004706F" w:rsidP="0004706F">
            <w:r w:rsidRPr="0004706F">
              <w:t>Banana, anguria, melone camomilla, zucca, sedano</w:t>
            </w:r>
          </w:p>
        </w:tc>
      </w:tr>
      <w:tr w:rsidR="0004706F" w:rsidRPr="0004706F" w14:paraId="51C71A84" w14:textId="77777777" w:rsidTr="0004706F">
        <w:tc>
          <w:tcPr>
            <w:tcW w:w="0" w:type="auto"/>
            <w:tcBorders>
              <w:top w:val="single" w:sz="6" w:space="0" w:color="D6DCE3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FFFFF"/>
            <w:hideMark/>
          </w:tcPr>
          <w:p w14:paraId="478A1FD2" w14:textId="77777777" w:rsidR="0004706F" w:rsidRPr="0004706F" w:rsidRDefault="0004706F" w:rsidP="0004706F">
            <w:r w:rsidRPr="0004706F">
              <w:rPr>
                <w:i/>
                <w:iCs/>
              </w:rPr>
              <w:t>Artemisia e altre Composite</w:t>
            </w:r>
          </w:p>
        </w:tc>
        <w:tc>
          <w:tcPr>
            <w:tcW w:w="0" w:type="auto"/>
            <w:tcBorders>
              <w:top w:val="single" w:sz="6" w:space="0" w:color="D6DCE3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FFFFF"/>
            <w:hideMark/>
          </w:tcPr>
          <w:p w14:paraId="18F38878" w14:textId="77777777" w:rsidR="0004706F" w:rsidRPr="0004706F" w:rsidRDefault="0004706F" w:rsidP="0004706F">
            <w:r w:rsidRPr="0004706F">
              <w:t>Camomilla, cicoria, tarassaco, prezzemolo, finocchio, sedano, carota, melone, anguria, zucca, semi di girasole, mela, banana, anice, cumino, coriandolo</w:t>
            </w:r>
          </w:p>
        </w:tc>
      </w:tr>
      <w:tr w:rsidR="0004706F" w:rsidRPr="0004706F" w14:paraId="6CA32847" w14:textId="77777777" w:rsidTr="0004706F">
        <w:tc>
          <w:tcPr>
            <w:tcW w:w="0" w:type="auto"/>
            <w:tcBorders>
              <w:top w:val="single" w:sz="6" w:space="0" w:color="D6DCE3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FFFFF"/>
            <w:hideMark/>
          </w:tcPr>
          <w:p w14:paraId="5E511943" w14:textId="77777777" w:rsidR="0004706F" w:rsidRPr="0004706F" w:rsidRDefault="0004706F" w:rsidP="0004706F">
            <w:r w:rsidRPr="0004706F">
              <w:rPr>
                <w:i/>
                <w:iCs/>
              </w:rPr>
              <w:t>Parietaria</w:t>
            </w:r>
          </w:p>
        </w:tc>
        <w:tc>
          <w:tcPr>
            <w:tcW w:w="0" w:type="auto"/>
            <w:tcBorders>
              <w:top w:val="single" w:sz="6" w:space="0" w:color="D6DCE3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FFFFF"/>
            <w:hideMark/>
          </w:tcPr>
          <w:p w14:paraId="6842FAFA" w14:textId="77777777" w:rsidR="0004706F" w:rsidRPr="0004706F" w:rsidRDefault="0004706F" w:rsidP="0004706F">
            <w:r w:rsidRPr="0004706F">
              <w:t>Basilico, piselli, more di gelso, ortica, melone, ciliegia</w:t>
            </w:r>
          </w:p>
        </w:tc>
      </w:tr>
      <w:tr w:rsidR="0004706F" w:rsidRPr="0004706F" w14:paraId="5D1A4FFA" w14:textId="77777777" w:rsidTr="0004706F">
        <w:tc>
          <w:tcPr>
            <w:tcW w:w="0" w:type="auto"/>
            <w:tcBorders>
              <w:top w:val="single" w:sz="6" w:space="0" w:color="D6DCE3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FFFFF"/>
            <w:hideMark/>
          </w:tcPr>
          <w:p w14:paraId="4A4D155E" w14:textId="77777777" w:rsidR="0004706F" w:rsidRPr="0004706F" w:rsidRDefault="0004706F" w:rsidP="0004706F">
            <w:r w:rsidRPr="0004706F">
              <w:rPr>
                <w:i/>
                <w:iCs/>
              </w:rPr>
              <w:t>Olivo</w:t>
            </w:r>
          </w:p>
        </w:tc>
        <w:tc>
          <w:tcPr>
            <w:tcW w:w="0" w:type="auto"/>
            <w:tcBorders>
              <w:top w:val="single" w:sz="6" w:space="0" w:color="D6DCE3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FFFFF"/>
            <w:hideMark/>
          </w:tcPr>
          <w:p w14:paraId="0A398E72" w14:textId="77777777" w:rsidR="0004706F" w:rsidRPr="0004706F" w:rsidRDefault="0004706F" w:rsidP="0004706F">
            <w:r w:rsidRPr="0004706F">
              <w:t>Olive</w:t>
            </w:r>
          </w:p>
        </w:tc>
      </w:tr>
      <w:tr w:rsidR="0004706F" w:rsidRPr="0004706F" w14:paraId="176CDDB5" w14:textId="77777777" w:rsidTr="0004706F">
        <w:tc>
          <w:tcPr>
            <w:tcW w:w="0" w:type="auto"/>
            <w:tcBorders>
              <w:top w:val="single" w:sz="6" w:space="0" w:color="D6DCE3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FFFFF"/>
            <w:hideMark/>
          </w:tcPr>
          <w:p w14:paraId="557B1C3C" w14:textId="77777777" w:rsidR="0004706F" w:rsidRPr="0004706F" w:rsidRDefault="0004706F" w:rsidP="0004706F">
            <w:r w:rsidRPr="0004706F">
              <w:rPr>
                <w:i/>
                <w:iCs/>
              </w:rPr>
              <w:t>Betulla</w:t>
            </w:r>
          </w:p>
        </w:tc>
        <w:tc>
          <w:tcPr>
            <w:tcW w:w="0" w:type="auto"/>
            <w:tcBorders>
              <w:top w:val="single" w:sz="6" w:space="0" w:color="D6DCE3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FFFFF"/>
            <w:hideMark/>
          </w:tcPr>
          <w:p w14:paraId="6EF711A5" w14:textId="77777777" w:rsidR="0004706F" w:rsidRPr="0004706F" w:rsidRDefault="0004706F" w:rsidP="0004706F">
            <w:r w:rsidRPr="0004706F">
              <w:t>Mela, pesca, albicocca, nespola, lampone, fragola, ciliegia, banana, noce, nocciola, mandorla, arachidi, pistacchio, carota, patata, finocchio, sedano</w:t>
            </w:r>
          </w:p>
        </w:tc>
      </w:tr>
      <w:tr w:rsidR="0004706F" w:rsidRPr="0004706F" w14:paraId="6E1897AA" w14:textId="77777777" w:rsidTr="0004706F">
        <w:tc>
          <w:tcPr>
            <w:tcW w:w="0" w:type="auto"/>
            <w:tcBorders>
              <w:top w:val="single" w:sz="6" w:space="0" w:color="D6DCE3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FFFFF"/>
            <w:hideMark/>
          </w:tcPr>
          <w:p w14:paraId="4682187C" w14:textId="77777777" w:rsidR="0004706F" w:rsidRPr="0004706F" w:rsidRDefault="0004706F" w:rsidP="0004706F">
            <w:r w:rsidRPr="0004706F">
              <w:rPr>
                <w:i/>
                <w:iCs/>
              </w:rPr>
              <w:t>Nocciolo</w:t>
            </w:r>
          </w:p>
        </w:tc>
        <w:tc>
          <w:tcPr>
            <w:tcW w:w="0" w:type="auto"/>
            <w:tcBorders>
              <w:top w:val="single" w:sz="6" w:space="0" w:color="D6DCE3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FFFFF"/>
            <w:hideMark/>
          </w:tcPr>
          <w:p w14:paraId="07F21B93" w14:textId="77777777" w:rsidR="0004706F" w:rsidRPr="0004706F" w:rsidRDefault="0004706F" w:rsidP="0004706F">
            <w:r w:rsidRPr="0004706F">
              <w:t>Nocciole</w:t>
            </w:r>
          </w:p>
        </w:tc>
      </w:tr>
      <w:tr w:rsidR="0004706F" w:rsidRPr="0004706F" w14:paraId="37B21A0C" w14:textId="77777777" w:rsidTr="0004706F">
        <w:tc>
          <w:tcPr>
            <w:tcW w:w="0" w:type="auto"/>
            <w:tcBorders>
              <w:top w:val="single" w:sz="6" w:space="0" w:color="D6DCE3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FFFFF"/>
            <w:hideMark/>
          </w:tcPr>
          <w:p w14:paraId="407F369D" w14:textId="77777777" w:rsidR="0004706F" w:rsidRPr="0004706F" w:rsidRDefault="0004706F" w:rsidP="0004706F">
            <w:r w:rsidRPr="0004706F">
              <w:rPr>
                <w:i/>
                <w:iCs/>
              </w:rPr>
              <w:t>Ambrosia</w:t>
            </w:r>
          </w:p>
        </w:tc>
        <w:tc>
          <w:tcPr>
            <w:tcW w:w="0" w:type="auto"/>
            <w:tcBorders>
              <w:top w:val="single" w:sz="6" w:space="0" w:color="D6DCE3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FFFFF"/>
            <w:hideMark/>
          </w:tcPr>
          <w:p w14:paraId="6B5F0790" w14:textId="77777777" w:rsidR="0004706F" w:rsidRPr="0004706F" w:rsidRDefault="0004706F" w:rsidP="0004706F">
            <w:r w:rsidRPr="0004706F">
              <w:t>Banana, anguria, melone, camomilla, zucca e sedano</w:t>
            </w:r>
          </w:p>
        </w:tc>
      </w:tr>
      <w:tr w:rsidR="0004706F" w:rsidRPr="0004706F" w14:paraId="2ADCEE29" w14:textId="77777777" w:rsidTr="0004706F">
        <w:tc>
          <w:tcPr>
            <w:tcW w:w="0" w:type="auto"/>
            <w:tcBorders>
              <w:top w:val="single" w:sz="6" w:space="0" w:color="D6DCE3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FFFFF"/>
            <w:hideMark/>
          </w:tcPr>
          <w:p w14:paraId="469E0637" w14:textId="77777777" w:rsidR="0004706F" w:rsidRPr="0004706F" w:rsidRDefault="0004706F" w:rsidP="0004706F">
            <w:r w:rsidRPr="0004706F">
              <w:rPr>
                <w:i/>
                <w:iCs/>
              </w:rPr>
              <w:t>Acari della polvere</w:t>
            </w:r>
          </w:p>
        </w:tc>
        <w:tc>
          <w:tcPr>
            <w:tcW w:w="0" w:type="auto"/>
            <w:tcBorders>
              <w:top w:val="single" w:sz="6" w:space="0" w:color="D6DCE3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FFFFF"/>
            <w:hideMark/>
          </w:tcPr>
          <w:p w14:paraId="37614D3D" w14:textId="77777777" w:rsidR="0004706F" w:rsidRPr="0004706F" w:rsidRDefault="0004706F" w:rsidP="0004706F">
            <w:r w:rsidRPr="0004706F">
              <w:t>Crostacei, lumache di terra e di mare, mitili</w:t>
            </w:r>
          </w:p>
        </w:tc>
      </w:tr>
    </w:tbl>
    <w:p w14:paraId="0AA653FA" w14:textId="77777777" w:rsidR="00DD5D84" w:rsidRDefault="00DD5D84"/>
    <w:p w14:paraId="5FE76EC7" w14:textId="77777777" w:rsidR="00DB011C" w:rsidRDefault="00DB011C" w:rsidP="00DB011C">
      <w:proofErr w:type="gramStart"/>
      <w:r>
        <w:t>Fonte :</w:t>
      </w:r>
      <w:proofErr w:type="gramEnd"/>
      <w:r>
        <w:t xml:space="preserve"> ARPA Veneto</w:t>
      </w:r>
    </w:p>
    <w:p w14:paraId="4C91AB0C" w14:textId="77777777" w:rsidR="00DB011C" w:rsidRDefault="00DB011C" w:rsidP="00DB011C">
      <w:r>
        <w:t>https://www.arpa.veneto.it/temi-ambientali/pollini/rubrica-ambiente-e-allergie/numero-9.-le-allergie-</w:t>
      </w:r>
    </w:p>
    <w:p w14:paraId="545D1BCB" w14:textId="0B5BD4A3" w:rsidR="00DB011C" w:rsidRDefault="00DB011C" w:rsidP="00DB011C">
      <w:r>
        <w:t>crociate-gli-allergici-a-pollini-o-acari-devono-guardarsi-da-alcuni-alimenti</w:t>
      </w:r>
    </w:p>
    <w:sectPr w:rsidR="00DB01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6F"/>
    <w:rsid w:val="0004706F"/>
    <w:rsid w:val="00236FBD"/>
    <w:rsid w:val="002979A8"/>
    <w:rsid w:val="009E66BF"/>
    <w:rsid w:val="00AB15E6"/>
    <w:rsid w:val="00DB011C"/>
    <w:rsid w:val="00DD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F959"/>
  <w15:chartTrackingRefBased/>
  <w15:docId w15:val="{47CF27DE-3A1C-4940-AE64-D5B56DB2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47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47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470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470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470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470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470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470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470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47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47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470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4706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4706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4706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4706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4706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4706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470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47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470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47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47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4706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4706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4706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47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4706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47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bugliaro</dc:creator>
  <cp:keywords/>
  <dc:description/>
  <cp:lastModifiedBy>Roberto Barile</cp:lastModifiedBy>
  <cp:revision>2</cp:revision>
  <dcterms:created xsi:type="dcterms:W3CDTF">2025-07-09T18:20:00Z</dcterms:created>
  <dcterms:modified xsi:type="dcterms:W3CDTF">2025-07-11T09:51:00Z</dcterms:modified>
</cp:coreProperties>
</file>